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3B1" w:rsidRPr="000B6647" w:rsidRDefault="00E233B1" w:rsidP="00E233B1">
      <w:pPr>
        <w:rPr>
          <w:b/>
        </w:rPr>
      </w:pPr>
      <w:r w:rsidRPr="000B6647">
        <w:rPr>
          <w:b/>
        </w:rPr>
        <w:t>ΑΓΡΟΤΟΥΡΙΣΜΟΣ</w:t>
      </w:r>
    </w:p>
    <w:p w:rsidR="00E233B1" w:rsidRDefault="00E233B1" w:rsidP="00E233B1"/>
    <w:p w:rsidR="00E233B1" w:rsidRDefault="00E233B1" w:rsidP="00E233B1">
      <w:r>
        <w:t xml:space="preserve">1. Ο αγροτουρισμός είναι ένας ειδικός τύπος τουρισμού στον οποίο οι τουρίστες συμμετέχουν σε αγροτικές και αγροτικές δραστηριότητες. </w:t>
      </w:r>
      <w:r w:rsidRPr="000B6647">
        <w:rPr>
          <w:b/>
        </w:rPr>
        <w:t>ΝΑΙ</w:t>
      </w:r>
      <w:r>
        <w:t xml:space="preserve"> ΟΧΙ</w:t>
      </w:r>
    </w:p>
    <w:p w:rsidR="00E233B1" w:rsidRDefault="00E233B1" w:rsidP="00E233B1">
      <w:r>
        <w:t>2. Η κύρια βιομηχανία στις αγροτικές περιοχές είναι η γεωργία</w:t>
      </w:r>
      <w:r w:rsidRPr="000B6647">
        <w:rPr>
          <w:b/>
        </w:rPr>
        <w:t>. ΝΑΙ</w:t>
      </w:r>
      <w:r>
        <w:t xml:space="preserve"> ΟΧΙ</w:t>
      </w:r>
    </w:p>
    <w:p w:rsidR="00E233B1" w:rsidRDefault="00E233B1" w:rsidP="00E233B1">
      <w:r>
        <w:t>3. Τι επηρεάζει το μετασχηματισμό των αγροτικών περιοχών:</w:t>
      </w:r>
    </w:p>
    <w:p w:rsidR="00E233B1" w:rsidRPr="000B6647" w:rsidRDefault="00E233B1" w:rsidP="00E233B1">
      <w:pPr>
        <w:rPr>
          <w:b/>
        </w:rPr>
      </w:pPr>
      <w:r>
        <w:t xml:space="preserve">- </w:t>
      </w:r>
      <w:r w:rsidRPr="000B6647">
        <w:rPr>
          <w:b/>
        </w:rPr>
        <w:t>Οικονομικοί παράγοντες</w:t>
      </w:r>
    </w:p>
    <w:p w:rsidR="00E233B1" w:rsidRPr="000B6647" w:rsidRDefault="00E233B1" w:rsidP="00E233B1">
      <w:pPr>
        <w:rPr>
          <w:b/>
        </w:rPr>
      </w:pPr>
      <w:r w:rsidRPr="000B6647">
        <w:rPr>
          <w:b/>
        </w:rPr>
        <w:t>- Περιβαλλοντικοί παράγοντες</w:t>
      </w:r>
    </w:p>
    <w:p w:rsidR="00E233B1" w:rsidRPr="000B6647" w:rsidRDefault="00E233B1" w:rsidP="00E233B1">
      <w:pPr>
        <w:rPr>
          <w:b/>
        </w:rPr>
      </w:pPr>
      <w:r w:rsidRPr="000B6647">
        <w:rPr>
          <w:b/>
        </w:rPr>
        <w:t>- Κοινωνικοί παράγοντες</w:t>
      </w:r>
    </w:p>
    <w:p w:rsidR="00E233B1" w:rsidRDefault="00E233B1" w:rsidP="00E233B1">
      <w:r>
        <w:t>- Γεωγραφικοί παράγοντες</w:t>
      </w:r>
    </w:p>
    <w:p w:rsidR="00EC1308" w:rsidRPr="00E233B1" w:rsidRDefault="00EC1308" w:rsidP="00E233B1"/>
    <w:sectPr w:rsidR="00EC1308" w:rsidRPr="00E233B1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E233B1"/>
    <w:rsid w:val="00EC1308"/>
    <w:rsid w:val="00ED5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2021-08-31T16:29:00Z</dcterms:created>
  <dcterms:modified xsi:type="dcterms:W3CDTF">2021-08-31T16:29:00Z</dcterms:modified>
</cp:coreProperties>
</file>