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FE2EAB" w:rsidP="00E233B1">
      <w:pPr>
        <w:rPr>
          <w:b/>
        </w:rPr>
      </w:pPr>
      <w:r>
        <w:rPr>
          <w:b/>
        </w:rPr>
        <w:t>ΑGROTOURISM</w:t>
      </w:r>
      <w:r w:rsidR="00B47157">
        <w:rPr>
          <w:b/>
        </w:rPr>
        <w:t xml:space="preserve"> </w:t>
      </w:r>
      <w:r w:rsidR="000E6A50">
        <w:rPr>
          <w:b/>
        </w:rPr>
        <w:t>4</w:t>
      </w:r>
    </w:p>
    <w:p w:rsidR="00EF5347" w:rsidRDefault="00EF5347" w:rsidP="00E233B1">
      <w:pPr>
        <w:rPr>
          <w:b/>
        </w:rPr>
      </w:pPr>
    </w:p>
    <w:p w:rsidR="000E6A50" w:rsidRDefault="00FE2EAB" w:rsidP="000E6A50">
      <w:r>
        <w:t xml:space="preserve">1. </w:t>
      </w:r>
      <w:r w:rsidR="000E6A50">
        <w:t xml:space="preserve">Services in agritourism are primarily related to the provision of accommodation. YES / </w:t>
      </w:r>
      <w:r w:rsidR="000E6A50" w:rsidRPr="008669A4">
        <w:rPr>
          <w:b/>
        </w:rPr>
        <w:t xml:space="preserve">NO </w:t>
      </w:r>
    </w:p>
    <w:p w:rsidR="000E6A50" w:rsidRDefault="000E6A50" w:rsidP="000E6A50">
      <w:r>
        <w:t xml:space="preserve">2. Tourists in rural areas prefer outdoor recreation.  </w:t>
      </w:r>
      <w:r w:rsidRPr="008669A4">
        <w:rPr>
          <w:b/>
        </w:rPr>
        <w:t>YES</w:t>
      </w:r>
      <w:r>
        <w:t xml:space="preserve"> / NO </w:t>
      </w:r>
    </w:p>
    <w:p w:rsidR="000E6A50" w:rsidRDefault="000E6A50" w:rsidP="000E6A50">
      <w:r>
        <w:t xml:space="preserve">3. The circular economy connects producers and consumers. </w:t>
      </w:r>
      <w:r w:rsidRPr="008669A4">
        <w:rPr>
          <w:b/>
        </w:rPr>
        <w:t>YES</w:t>
      </w:r>
      <w:r>
        <w:t xml:space="preserve"> / NO </w:t>
      </w:r>
    </w:p>
    <w:p w:rsidR="00FE2EAB" w:rsidRPr="008669A4" w:rsidRDefault="00FE2EAB" w:rsidP="000E6A50">
      <w:pPr>
        <w:rPr>
          <w:b/>
        </w:rPr>
      </w:pP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0E6A50"/>
    <w:rsid w:val="002816C8"/>
    <w:rsid w:val="0071033F"/>
    <w:rsid w:val="00784627"/>
    <w:rsid w:val="00A7721C"/>
    <w:rsid w:val="00B47157"/>
    <w:rsid w:val="00C50FDF"/>
    <w:rsid w:val="00E233B1"/>
    <w:rsid w:val="00EC1308"/>
    <w:rsid w:val="00ED5B28"/>
    <w:rsid w:val="00EF5347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2021-08-31T16:41:00Z</dcterms:created>
  <dcterms:modified xsi:type="dcterms:W3CDTF">2021-08-31T16:41:00Z</dcterms:modified>
</cp:coreProperties>
</file>